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2A88B41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C70C48">
        <w:rPr>
          <w:rFonts w:ascii="Book Antiqua" w:eastAsia="Arial" w:hAnsi="Book Antiqua" w:cs="Arial"/>
          <w:b/>
          <w:bCs/>
          <w:color w:val="333333"/>
        </w:rPr>
        <w:t>302</w:t>
      </w:r>
      <w:r w:rsidR="007C6BF9">
        <w:rPr>
          <w:rFonts w:ascii="Book Antiqua" w:eastAsia="Arial" w:hAnsi="Book Antiqua" w:cs="Arial"/>
          <w:b/>
          <w:bCs/>
          <w:color w:val="333333"/>
        </w:rPr>
        <w:t>/1</w:t>
      </w:r>
      <w:r w:rsidR="007A466D">
        <w:rPr>
          <w:rFonts w:ascii="Book Antiqua" w:eastAsia="Arial" w:hAnsi="Book Antiqua" w:cs="Arial"/>
          <w:b/>
          <w:bCs/>
          <w:color w:val="333333"/>
        </w:rPr>
        <w:t>153</w:t>
      </w:r>
      <w:r w:rsidR="007C6BF9">
        <w:rPr>
          <w:rFonts w:ascii="Book Antiqua" w:eastAsia="Arial" w:hAnsi="Book Antiqua" w:cs="Arial"/>
          <w:b/>
          <w:bCs/>
          <w:color w:val="333333"/>
        </w:rPr>
        <w:t>/200/20/202</w:t>
      </w:r>
      <w:r w:rsidR="004935D6">
        <w:rPr>
          <w:rFonts w:ascii="Book Antiqua" w:eastAsia="Arial" w:hAnsi="Book Antiqua" w:cs="Arial"/>
          <w:b/>
          <w:bCs/>
          <w:color w:val="333333"/>
        </w:rPr>
        <w:t>4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5E33B4F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lastRenderedPageBreak/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4068FF20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</w:p>
    <w:p w14:paraId="61F31AB9" w14:textId="2D2EA060" w:rsidR="00165E5D" w:rsidRDefault="002B2AF6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  <w:lang w:eastAsia="ar-SA"/>
        </w:rPr>
        <w:br w:type="page"/>
      </w:r>
    </w:p>
    <w:p w14:paraId="4E4F21D2" w14:textId="59534520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7333B5" w:rsidRPr="007333B5">
        <w:rPr>
          <w:rFonts w:ascii="Book Antiqua" w:eastAsia="Calibri" w:hAnsi="Book Antiqua" w:cs="Arial"/>
          <w:b/>
          <w:bCs/>
          <w:sz w:val="22"/>
          <w:szCs w:val="22"/>
        </w:rPr>
        <w:t xml:space="preserve">Modernizace silnice II/337 Třemošnice – hranice </w:t>
      </w:r>
      <w:proofErr w:type="spellStart"/>
      <w:r w:rsidR="007333B5" w:rsidRPr="007333B5">
        <w:rPr>
          <w:rFonts w:ascii="Book Antiqua" w:eastAsia="Calibri" w:hAnsi="Book Antiqua" w:cs="Arial"/>
          <w:b/>
          <w:bCs/>
          <w:sz w:val="22"/>
          <w:szCs w:val="22"/>
        </w:rPr>
        <w:t>Pk</w:t>
      </w:r>
      <w:proofErr w:type="spellEnd"/>
      <w:r w:rsidR="007333B5" w:rsidRPr="007333B5">
        <w:rPr>
          <w:rFonts w:ascii="Book Antiqua" w:eastAsia="Calibri" w:hAnsi="Book Antiqua" w:cs="Arial"/>
          <w:b/>
          <w:bCs/>
          <w:sz w:val="22"/>
          <w:szCs w:val="22"/>
        </w:rPr>
        <w:t xml:space="preserve"> – Úsek A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11EB87F8" w14:textId="3B379EA1" w:rsidR="003C0B46" w:rsidRPr="00DC6450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 a zaplacení smluvní pokuty.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29407" w14:textId="77777777" w:rsidR="00E81E45" w:rsidRDefault="00E81E45" w:rsidP="00852575">
      <w:pPr>
        <w:spacing w:after="0" w:line="240" w:lineRule="auto"/>
      </w:pPr>
      <w:r>
        <w:separator/>
      </w:r>
    </w:p>
  </w:endnote>
  <w:endnote w:type="continuationSeparator" w:id="0">
    <w:p w14:paraId="6A3C0303" w14:textId="77777777" w:rsidR="00E81E45" w:rsidRDefault="00E81E45" w:rsidP="00852575">
      <w:pPr>
        <w:spacing w:after="0" w:line="240" w:lineRule="auto"/>
      </w:pPr>
      <w:r>
        <w:continuationSeparator/>
      </w:r>
    </w:p>
  </w:endnote>
  <w:endnote w:type="continuationNotice" w:id="1">
    <w:p w14:paraId="6114BFEB" w14:textId="77777777" w:rsidR="00E81E45" w:rsidRDefault="00E81E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50B8D" w14:textId="77777777" w:rsidR="00E81E45" w:rsidRDefault="00E81E45" w:rsidP="00852575">
      <w:pPr>
        <w:spacing w:after="0" w:line="240" w:lineRule="auto"/>
      </w:pPr>
      <w:r>
        <w:separator/>
      </w:r>
    </w:p>
  </w:footnote>
  <w:footnote w:type="continuationSeparator" w:id="0">
    <w:p w14:paraId="50C58F3B" w14:textId="77777777" w:rsidR="00E81E45" w:rsidRDefault="00E81E45" w:rsidP="00852575">
      <w:pPr>
        <w:spacing w:after="0" w:line="240" w:lineRule="auto"/>
      </w:pPr>
      <w:r>
        <w:continuationSeparator/>
      </w:r>
    </w:p>
  </w:footnote>
  <w:footnote w:type="continuationNotice" w:id="1">
    <w:p w14:paraId="21FD16F2" w14:textId="77777777" w:rsidR="00E81E45" w:rsidRDefault="00E81E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2797AA7C" w:rsidR="00B72218" w:rsidRDefault="00B72218" w:rsidP="00CB18FC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4083"/>
    <w:rsid w:val="00155B51"/>
    <w:rsid w:val="001612A3"/>
    <w:rsid w:val="00162149"/>
    <w:rsid w:val="00165E5D"/>
    <w:rsid w:val="00184EFD"/>
    <w:rsid w:val="0019299B"/>
    <w:rsid w:val="00195757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26B"/>
    <w:rsid w:val="0026475E"/>
    <w:rsid w:val="00271AB9"/>
    <w:rsid w:val="002B1576"/>
    <w:rsid w:val="002B2AF6"/>
    <w:rsid w:val="002B74C9"/>
    <w:rsid w:val="002D27B9"/>
    <w:rsid w:val="002D45F5"/>
    <w:rsid w:val="002D7C87"/>
    <w:rsid w:val="002E0671"/>
    <w:rsid w:val="002E177B"/>
    <w:rsid w:val="002E6B45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A5DE2"/>
    <w:rsid w:val="003B1229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35D6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748E"/>
    <w:rsid w:val="006A0329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A466D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29C9"/>
    <w:rsid w:val="00AF43C9"/>
    <w:rsid w:val="00B074D7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22BB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57C2"/>
    <w:rsid w:val="00C607EC"/>
    <w:rsid w:val="00C70C48"/>
    <w:rsid w:val="00C7656D"/>
    <w:rsid w:val="00C8072A"/>
    <w:rsid w:val="00C816D2"/>
    <w:rsid w:val="00C86BB9"/>
    <w:rsid w:val="00C924EE"/>
    <w:rsid w:val="00CA5212"/>
    <w:rsid w:val="00CB18FC"/>
    <w:rsid w:val="00CD18B7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1E45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83554E95-F337-4C1E-8530-CD56A066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702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4839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45</cp:revision>
  <cp:lastPrinted>2019-03-08T21:33:00Z</cp:lastPrinted>
  <dcterms:created xsi:type="dcterms:W3CDTF">2023-09-20T07:46:00Z</dcterms:created>
  <dcterms:modified xsi:type="dcterms:W3CDTF">2024-08-21T05:46:00Z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